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C07F8" w14:textId="77777777" w:rsidR="00AD311E" w:rsidRPr="00D16224" w:rsidRDefault="00AD311E" w:rsidP="00232CFA">
      <w:pPr>
        <w:jc w:val="center"/>
        <w:rPr>
          <w:rFonts w:ascii="黑体" w:eastAsia="方正小标宋简体" w:hAnsi="Times New Roman" w:cs="Times New Roman"/>
          <w:bCs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bookmarkStart w:id="0" w:name="_Hlk40167120"/>
      <w:r w:rsidRPr="00D16224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如东县2024年微型课题研究申报表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40"/>
        <w:gridCol w:w="152"/>
        <w:gridCol w:w="2768"/>
        <w:gridCol w:w="1910"/>
        <w:gridCol w:w="2131"/>
      </w:tblGrid>
      <w:tr w:rsidR="00AD311E" w:rsidRPr="00D16224" w14:paraId="609503C9" w14:textId="77777777" w:rsidTr="0037020F">
        <w:trPr>
          <w:trHeight w:val="454"/>
          <w:jc w:val="center"/>
        </w:trPr>
        <w:tc>
          <w:tcPr>
            <w:tcW w:w="2263" w:type="dxa"/>
            <w:gridSpan w:val="3"/>
            <w:vAlign w:val="center"/>
          </w:tcPr>
          <w:p w14:paraId="1FEAAEEE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768" w:type="dxa"/>
            <w:vAlign w:val="center"/>
          </w:tcPr>
          <w:p w14:paraId="0945A16D" w14:textId="7A05DF77" w:rsidR="00AD311E" w:rsidRPr="006E01A6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6E01A6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汤伟</w:t>
            </w:r>
            <w:proofErr w:type="gramStart"/>
            <w:r w:rsidRPr="006E01A6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伟</w:t>
            </w:r>
            <w:proofErr w:type="gramEnd"/>
          </w:p>
        </w:tc>
        <w:tc>
          <w:tcPr>
            <w:tcW w:w="1910" w:type="dxa"/>
            <w:vAlign w:val="center"/>
          </w:tcPr>
          <w:p w14:paraId="4F4E9894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2131" w:type="dxa"/>
            <w:vAlign w:val="center"/>
          </w:tcPr>
          <w:p w14:paraId="154058A2" w14:textId="0ED59620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1</w:t>
            </w:r>
          </w:p>
        </w:tc>
      </w:tr>
      <w:tr w:rsidR="00AD311E" w:rsidRPr="00D16224" w14:paraId="1763C1D8" w14:textId="77777777" w:rsidTr="0037020F">
        <w:trPr>
          <w:trHeight w:val="454"/>
          <w:jc w:val="center"/>
        </w:trPr>
        <w:tc>
          <w:tcPr>
            <w:tcW w:w="2263" w:type="dxa"/>
            <w:gridSpan w:val="3"/>
            <w:vAlign w:val="center"/>
          </w:tcPr>
          <w:p w14:paraId="4FBF140E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2768" w:type="dxa"/>
            <w:vAlign w:val="center"/>
          </w:tcPr>
          <w:p w14:paraId="70713559" w14:textId="4BBD1155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江苏省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栟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茶高级中学</w:t>
            </w:r>
          </w:p>
        </w:tc>
        <w:tc>
          <w:tcPr>
            <w:tcW w:w="1910" w:type="dxa"/>
            <w:vAlign w:val="center"/>
          </w:tcPr>
          <w:p w14:paraId="4218967C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任教学科</w:t>
            </w:r>
          </w:p>
        </w:tc>
        <w:tc>
          <w:tcPr>
            <w:tcW w:w="2131" w:type="dxa"/>
            <w:vAlign w:val="center"/>
          </w:tcPr>
          <w:p w14:paraId="4451F654" w14:textId="32ED04F8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地理</w:t>
            </w:r>
          </w:p>
        </w:tc>
      </w:tr>
      <w:tr w:rsidR="00AD311E" w:rsidRPr="00D16224" w14:paraId="72712DDF" w14:textId="77777777" w:rsidTr="0037020F">
        <w:trPr>
          <w:trHeight w:val="454"/>
          <w:jc w:val="center"/>
        </w:trPr>
        <w:tc>
          <w:tcPr>
            <w:tcW w:w="2263" w:type="dxa"/>
            <w:gridSpan w:val="3"/>
            <w:vAlign w:val="center"/>
          </w:tcPr>
          <w:p w14:paraId="69104053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工作时间</w:t>
            </w:r>
          </w:p>
        </w:tc>
        <w:tc>
          <w:tcPr>
            <w:tcW w:w="2768" w:type="dxa"/>
            <w:vAlign w:val="center"/>
          </w:tcPr>
          <w:p w14:paraId="2F80AD95" w14:textId="74E23849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006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07</w:t>
            </w:r>
          </w:p>
        </w:tc>
        <w:tc>
          <w:tcPr>
            <w:tcW w:w="1910" w:type="dxa"/>
            <w:vAlign w:val="center"/>
          </w:tcPr>
          <w:p w14:paraId="76900983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任教年级</w:t>
            </w:r>
          </w:p>
        </w:tc>
        <w:tc>
          <w:tcPr>
            <w:tcW w:w="2131" w:type="dxa"/>
            <w:vAlign w:val="center"/>
          </w:tcPr>
          <w:p w14:paraId="0EC9E55F" w14:textId="49E4728A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高二</w:t>
            </w:r>
          </w:p>
        </w:tc>
      </w:tr>
      <w:tr w:rsidR="00AD311E" w:rsidRPr="00D16224" w14:paraId="26DB496F" w14:textId="77777777" w:rsidTr="0037020F">
        <w:trPr>
          <w:trHeight w:val="454"/>
          <w:jc w:val="center"/>
        </w:trPr>
        <w:tc>
          <w:tcPr>
            <w:tcW w:w="2263" w:type="dxa"/>
            <w:gridSpan w:val="3"/>
            <w:vAlign w:val="center"/>
          </w:tcPr>
          <w:p w14:paraId="7AF9C556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课题申请时间</w:t>
            </w:r>
          </w:p>
        </w:tc>
        <w:tc>
          <w:tcPr>
            <w:tcW w:w="2768" w:type="dxa"/>
            <w:vAlign w:val="center"/>
          </w:tcPr>
          <w:p w14:paraId="5B1461DC" w14:textId="29E9E377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02403</w:t>
            </w:r>
          </w:p>
        </w:tc>
        <w:tc>
          <w:tcPr>
            <w:tcW w:w="1910" w:type="dxa"/>
            <w:vAlign w:val="center"/>
          </w:tcPr>
          <w:p w14:paraId="37FB2B3C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计划结题时间</w:t>
            </w:r>
          </w:p>
        </w:tc>
        <w:tc>
          <w:tcPr>
            <w:tcW w:w="2131" w:type="dxa"/>
            <w:vAlign w:val="center"/>
          </w:tcPr>
          <w:p w14:paraId="39B66F5E" w14:textId="5A7BCA3C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02506</w:t>
            </w:r>
          </w:p>
        </w:tc>
      </w:tr>
      <w:tr w:rsidR="00AD311E" w:rsidRPr="00D16224" w14:paraId="72DB3F2E" w14:textId="77777777" w:rsidTr="0037020F">
        <w:trPr>
          <w:trHeight w:val="454"/>
          <w:jc w:val="center"/>
        </w:trPr>
        <w:tc>
          <w:tcPr>
            <w:tcW w:w="2263" w:type="dxa"/>
            <w:gridSpan w:val="3"/>
            <w:vAlign w:val="center"/>
          </w:tcPr>
          <w:p w14:paraId="459CEA76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8" w:type="dxa"/>
            <w:vAlign w:val="center"/>
          </w:tcPr>
          <w:p w14:paraId="2FDB811E" w14:textId="453CBFE2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5155412@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qq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.com</w:t>
            </w:r>
          </w:p>
        </w:tc>
        <w:tc>
          <w:tcPr>
            <w:tcW w:w="1910" w:type="dxa"/>
            <w:vAlign w:val="center"/>
          </w:tcPr>
          <w:p w14:paraId="12F523FC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31" w:type="dxa"/>
            <w:vAlign w:val="center"/>
          </w:tcPr>
          <w:p w14:paraId="617223FB" w14:textId="48A10535" w:rsidR="00AD311E" w:rsidRPr="00D16224" w:rsidRDefault="006E01A6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5851320565</w:t>
            </w:r>
          </w:p>
        </w:tc>
      </w:tr>
      <w:tr w:rsidR="00AD311E" w:rsidRPr="00D16224" w14:paraId="7AA27005" w14:textId="77777777" w:rsidTr="0037020F">
        <w:trPr>
          <w:trHeight w:val="536"/>
          <w:jc w:val="center"/>
        </w:trPr>
        <w:tc>
          <w:tcPr>
            <w:tcW w:w="1271" w:type="dxa"/>
            <w:vAlign w:val="center"/>
          </w:tcPr>
          <w:p w14:paraId="6013B03C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7801" w:type="dxa"/>
            <w:gridSpan w:val="5"/>
            <w:vAlign w:val="center"/>
          </w:tcPr>
          <w:p w14:paraId="6E5CD69E" w14:textId="0D44C196" w:rsidR="00AD311E" w:rsidRPr="00D16224" w:rsidRDefault="006E01A6" w:rsidP="00C362A4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2820">
              <w:rPr>
                <w:rFonts w:ascii="宋体" w:eastAsia="宋体" w:hAnsi="宋体" w:hint="eastAsia"/>
              </w:rPr>
              <w:t>高中地理</w:t>
            </w:r>
            <w:r>
              <w:rPr>
                <w:rFonts w:ascii="宋体" w:eastAsia="宋体" w:hAnsi="宋体" w:hint="eastAsia"/>
              </w:rPr>
              <w:t>课堂中</w:t>
            </w:r>
            <w:r w:rsidR="000C1F54">
              <w:rPr>
                <w:rFonts w:ascii="宋体" w:eastAsia="宋体" w:hAnsi="宋体" w:hint="eastAsia"/>
              </w:rPr>
              <w:t>利用</w:t>
            </w:r>
            <w:r w:rsidR="000C1F54" w:rsidRPr="00B72820">
              <w:rPr>
                <w:rFonts w:ascii="宋体" w:eastAsia="宋体" w:hAnsi="宋体" w:hint="eastAsia"/>
              </w:rPr>
              <w:t>思维导图</w:t>
            </w:r>
            <w:r w:rsidR="000C1F54">
              <w:rPr>
                <w:rFonts w:ascii="宋体" w:eastAsia="宋体" w:hAnsi="宋体" w:hint="eastAsia"/>
              </w:rPr>
              <w:t>实现</w:t>
            </w:r>
            <w:r w:rsidR="007926A9">
              <w:rPr>
                <w:rFonts w:ascii="宋体" w:eastAsia="宋体" w:hAnsi="宋体" w:hint="eastAsia"/>
              </w:rPr>
              <w:t>教学</w:t>
            </w:r>
            <w:r w:rsidR="00D95E4B">
              <w:rPr>
                <w:rFonts w:ascii="宋体" w:eastAsia="宋体" w:hAnsi="宋体" w:hint="eastAsia"/>
              </w:rPr>
              <w:t>板书</w:t>
            </w:r>
            <w:r w:rsidRPr="00B72820">
              <w:rPr>
                <w:rFonts w:ascii="宋体" w:eastAsia="宋体" w:hAnsi="宋体" w:hint="eastAsia"/>
              </w:rPr>
              <w:t>的</w:t>
            </w:r>
            <w:r>
              <w:rPr>
                <w:rFonts w:ascii="宋体" w:eastAsia="宋体" w:hAnsi="宋体" w:hint="eastAsia"/>
              </w:rPr>
              <w:t>研究</w:t>
            </w:r>
          </w:p>
        </w:tc>
      </w:tr>
      <w:tr w:rsidR="00AD311E" w:rsidRPr="00D16224" w14:paraId="298A14FF" w14:textId="77777777" w:rsidTr="0037020F">
        <w:trPr>
          <w:trHeight w:val="910"/>
          <w:jc w:val="center"/>
        </w:trPr>
        <w:tc>
          <w:tcPr>
            <w:tcW w:w="1271" w:type="dxa"/>
            <w:vMerge w:val="restart"/>
            <w:vAlign w:val="center"/>
          </w:tcPr>
          <w:p w14:paraId="3CF1E227" w14:textId="20F069DA" w:rsidR="00AD311E" w:rsidRPr="00D16224" w:rsidRDefault="00AD311E" w:rsidP="00C362A4">
            <w:pPr>
              <w:widowControl/>
              <w:spacing w:line="32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67DD53A" w14:textId="77777777" w:rsidR="00AD311E" w:rsidRPr="00D16224" w:rsidRDefault="00AD311E" w:rsidP="00C362A4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核心概念界定</w:t>
            </w:r>
          </w:p>
        </w:tc>
        <w:tc>
          <w:tcPr>
            <w:tcW w:w="6961" w:type="dxa"/>
            <w:gridSpan w:val="4"/>
            <w:vAlign w:val="center"/>
          </w:tcPr>
          <w:p w14:paraId="55E71CB9" w14:textId="160EFF0F" w:rsidR="00B47A6E" w:rsidRPr="00B47A6E" w:rsidRDefault="009F7AD4" w:rsidP="00BC442C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B47A6E" w:rsidRPr="00B47A6E">
              <w:rPr>
                <w:rFonts w:ascii="宋体" w:eastAsia="宋体" w:hAnsi="宋体" w:hint="eastAsia"/>
              </w:rPr>
              <w:t>、思维导图：</w:t>
            </w:r>
          </w:p>
          <w:p w14:paraId="5F956347" w14:textId="0581824A" w:rsidR="00D1647E" w:rsidRPr="00BC442C" w:rsidRDefault="00D1647E" w:rsidP="00BC442C">
            <w:pPr>
              <w:ind w:firstLineChars="200" w:firstLine="420"/>
              <w:rPr>
                <w:rFonts w:ascii="宋体" w:eastAsia="宋体" w:hAnsi="宋体" w:cs="宋体"/>
              </w:rPr>
            </w:pPr>
            <w:r w:rsidRPr="00BC442C">
              <w:rPr>
                <w:rFonts w:ascii="宋体" w:eastAsia="宋体" w:hAnsi="宋体" w:hint="eastAsia"/>
              </w:rPr>
              <w:t>世界著名心理学家东尼·博赞开发了一种融合色彩和图像的学习工具——思维导图，它是放射性思维的表达，也是人类思维的自然功能，是打开大脑潜力的万能钥匙。</w:t>
            </w:r>
            <w:proofErr w:type="gramStart"/>
            <w:r w:rsidRPr="00BC442C">
              <w:rPr>
                <w:rFonts w:ascii="宋体" w:eastAsia="宋体" w:hAnsi="宋体" w:hint="eastAsia"/>
              </w:rPr>
              <w:t>维导图</w:t>
            </w:r>
            <w:proofErr w:type="gramEnd"/>
            <w:r w:rsidRPr="00BC442C">
              <w:rPr>
                <w:rFonts w:ascii="宋体" w:eastAsia="宋体" w:hAnsi="宋体" w:hint="eastAsia"/>
              </w:rPr>
              <w:t>的展现模式就是人脑思维的表现形式，它利用线条、关键词、图像、符号等有形地事物尽可能地把无形的思维展现出来。（</w:t>
            </w:r>
            <w:r w:rsidR="00BF6CE0" w:rsidRPr="00BC442C">
              <w:rPr>
                <w:rFonts w:ascii="宋体" w:eastAsia="宋体" w:hAnsi="宋体" w:cs="宋体" w:hint="eastAsia"/>
              </w:rPr>
              <w:t>东</w:t>
            </w:r>
            <w:r w:rsidRPr="00BC442C">
              <w:rPr>
                <w:rFonts w:ascii="宋体" w:eastAsia="宋体" w:hAnsi="宋体" w:cs="宋体" w:hint="eastAsia"/>
              </w:rPr>
              <w:t>尼</w:t>
            </w:r>
            <w:r w:rsidR="00BF6CE0" w:rsidRPr="00BC442C">
              <w:rPr>
                <w:rFonts w:ascii="宋体" w:eastAsia="宋体" w:hAnsi="宋体" w:cs="宋体" w:hint="eastAsia"/>
              </w:rPr>
              <w:t>·博</w:t>
            </w:r>
            <w:r w:rsidRPr="00BC442C">
              <w:rPr>
                <w:rFonts w:ascii="宋体" w:eastAsia="宋体" w:hAnsi="宋体" w:cs="宋体" w:hint="eastAsia"/>
              </w:rPr>
              <w:t>赞著，张鼎昆，徐克茹译．思维导图大脑使用说明书[M]．北京：外语教学与研究出版社，200</w:t>
            </w:r>
            <w:r w:rsidR="00BF6CE0" w:rsidRPr="00BC442C">
              <w:rPr>
                <w:rFonts w:ascii="宋体" w:eastAsia="宋体" w:hAnsi="宋体" w:cs="宋体"/>
              </w:rPr>
              <w:t>5</w:t>
            </w:r>
            <w:r w:rsidRPr="00BC442C">
              <w:rPr>
                <w:rFonts w:ascii="宋体" w:eastAsia="宋体" w:hAnsi="宋体" w:hint="eastAsia"/>
              </w:rPr>
              <w:t>）</w:t>
            </w:r>
          </w:p>
          <w:p w14:paraId="7B243582" w14:textId="78B09C29" w:rsidR="00B47A6E" w:rsidRPr="00B47A6E" w:rsidRDefault="00B47A6E" w:rsidP="00BC442C">
            <w:pPr>
              <w:ind w:firstLineChars="200" w:firstLine="420"/>
              <w:rPr>
                <w:rFonts w:ascii="宋体" w:eastAsia="宋体" w:hAnsi="宋体"/>
              </w:rPr>
            </w:pPr>
            <w:r w:rsidRPr="00B47A6E">
              <w:rPr>
                <w:rFonts w:ascii="宋体" w:eastAsia="宋体" w:hAnsi="宋体" w:hint="eastAsia"/>
              </w:rPr>
              <w:t>在地理课堂上，老师利用思维导图来呈现复杂的地理知识，帮助学生建立起知识框架，更好地理解和记忆，从而掌握地理知识</w:t>
            </w:r>
            <w:r w:rsidR="00081516">
              <w:rPr>
                <w:rFonts w:ascii="宋体" w:eastAsia="宋体" w:hAnsi="宋体" w:hint="eastAsia"/>
              </w:rPr>
              <w:t>，</w:t>
            </w:r>
            <w:r w:rsidRPr="00B47A6E">
              <w:rPr>
                <w:rFonts w:ascii="宋体" w:eastAsia="宋体" w:hAnsi="宋体" w:hint="eastAsia"/>
              </w:rPr>
              <w:t>通过将知识点、概念、案例等信息以图形化的方式展示出来，将抽象的概念可视化，让学生更加直观地把握内容并建立起知识之间的联系，从而提高记忆效率。</w:t>
            </w:r>
          </w:p>
          <w:p w14:paraId="1A567DFA" w14:textId="7640484F" w:rsidR="00B47A6E" w:rsidRPr="00B47A6E" w:rsidRDefault="009F7AD4" w:rsidP="00BC442C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B47A6E" w:rsidRPr="00B47A6E">
              <w:rPr>
                <w:rFonts w:ascii="宋体" w:eastAsia="宋体" w:hAnsi="宋体" w:hint="eastAsia"/>
              </w:rPr>
              <w:t>、</w:t>
            </w:r>
            <w:r w:rsidR="00120098" w:rsidRPr="00B47A6E">
              <w:rPr>
                <w:rFonts w:ascii="宋体" w:eastAsia="宋体" w:hAnsi="宋体" w:hint="eastAsia"/>
              </w:rPr>
              <w:t>教学</w:t>
            </w:r>
            <w:r w:rsidR="00120098" w:rsidRPr="00B47A6E">
              <w:rPr>
                <w:rFonts w:ascii="宋体" w:eastAsia="宋体" w:hAnsi="宋体"/>
              </w:rPr>
              <w:t>板书</w:t>
            </w:r>
            <w:r w:rsidR="00120098" w:rsidRPr="00B47A6E">
              <w:rPr>
                <w:rFonts w:ascii="宋体" w:eastAsia="宋体" w:hAnsi="宋体" w:hint="eastAsia"/>
              </w:rPr>
              <w:t>：</w:t>
            </w:r>
          </w:p>
          <w:p w14:paraId="35BC37D5" w14:textId="51C62E61" w:rsidR="00AD311E" w:rsidRPr="00BC442C" w:rsidRDefault="00B47A6E" w:rsidP="00BC442C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B47A6E">
              <w:rPr>
                <w:rFonts w:ascii="宋体" w:eastAsia="宋体" w:hAnsi="宋体" w:hint="eastAsia"/>
              </w:rPr>
              <w:t>教学板书</w:t>
            </w:r>
            <w:r w:rsidR="00120098" w:rsidRPr="00B47A6E">
              <w:rPr>
                <w:rFonts w:ascii="宋体" w:eastAsia="宋体" w:hAnsi="宋体"/>
              </w:rPr>
              <w:t>是教师在教学过程中为帮助学生理解掌握知识，利用黑板以凝练、简洁的文字、符号、图表传递教学信息、教书育人的一种言语活动方式。</w:t>
            </w:r>
            <w:r w:rsidR="004C7536">
              <w:rPr>
                <w:rFonts w:ascii="宋体" w:eastAsia="宋体" w:hAnsi="宋体" w:hint="eastAsia"/>
              </w:rPr>
              <w:t>板书历来是课堂教学的重要部分， 是教师引导学生掌握知识、形成知识的有效手段。它是课堂上利用视觉交流信息的一个重要渠道，可以弥补教师语言表达的不足，把复杂、抽象、潜隐的内容直观、明晰地</w:t>
            </w:r>
            <w:r w:rsidR="00BC442C">
              <w:rPr>
                <w:rFonts w:ascii="宋体" w:eastAsia="宋体" w:hAnsi="宋体" w:hint="eastAsia"/>
              </w:rPr>
              <w:t>提示再现在学生面前，使学生更容易接受。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（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龚询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.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浅谈课堂教学板书设计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[J].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科技信息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，</w:t>
            </w:r>
            <w:r w:rsidR="00BC442C" w:rsidRPr="00BC442C">
              <w:rPr>
                <w:rFonts w:ascii="宋体" w:eastAsia="宋体" w:hAnsi="宋体" w:cs="仿宋"/>
                <w:szCs w:val="21"/>
                <w:lang w:bidi="ar"/>
              </w:rPr>
              <w:t>2010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(</w:t>
            </w:r>
            <w:r w:rsidR="00BC442C" w:rsidRPr="00BC442C">
              <w:rPr>
                <w:rFonts w:ascii="宋体" w:eastAsia="宋体" w:hAnsi="宋体" w:cs="仿宋"/>
                <w:szCs w:val="21"/>
                <w:lang w:bidi="ar"/>
              </w:rPr>
              <w:t>7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)：</w:t>
            </w:r>
            <w:r w:rsidR="00BC442C" w:rsidRPr="00BC442C">
              <w:rPr>
                <w:rFonts w:ascii="宋体" w:eastAsia="宋体" w:hAnsi="宋体" w:cs="仿宋"/>
                <w:szCs w:val="21"/>
                <w:lang w:bidi="ar"/>
              </w:rPr>
              <w:t>140</w:t>
            </w:r>
            <w:r w:rsidR="00BC442C" w:rsidRPr="00BC442C">
              <w:rPr>
                <w:rFonts w:ascii="宋体" w:eastAsia="宋体" w:hAnsi="宋体" w:cs="仿宋" w:hint="eastAsia"/>
                <w:szCs w:val="21"/>
                <w:lang w:bidi="ar"/>
              </w:rPr>
              <w:t>.）</w:t>
            </w:r>
          </w:p>
          <w:p w14:paraId="5AC200BB" w14:textId="77777777" w:rsidR="00F70158" w:rsidRDefault="00136A3C" w:rsidP="00BC442C">
            <w:pPr>
              <w:widowControl/>
              <w:shd w:val="clear" w:color="auto" w:fill="FFFFFF"/>
              <w:ind w:firstLine="480"/>
              <w:jc w:val="left"/>
              <w:rPr>
                <w:rStyle w:val="textzjlu5"/>
                <w:rFonts w:asciiTheme="minorEastAsia" w:hAnsiTheme="minorEastAsia"/>
                <w:color w:val="333333"/>
                <w:szCs w:val="21"/>
              </w:rPr>
            </w:pP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板书的类型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一般有以下几类</w:t>
            </w: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：提纲式板书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、</w:t>
            </w: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对比式板书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、</w:t>
            </w: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词语式板书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、</w:t>
            </w: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线索式板书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、</w:t>
            </w: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图画式板书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、</w:t>
            </w:r>
            <w:r w:rsidRPr="00F70158">
              <w:rPr>
                <w:rStyle w:val="textzjlu5"/>
                <w:rFonts w:asciiTheme="minorEastAsia" w:hAnsiTheme="minorEastAsia"/>
                <w:color w:val="333333"/>
                <w:szCs w:val="21"/>
              </w:rPr>
              <w:t>分析综合式板书</w:t>
            </w: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等。</w:t>
            </w:r>
          </w:p>
          <w:p w14:paraId="4469CA7E" w14:textId="0EE76AAF" w:rsidR="00120098" w:rsidRPr="005D4242" w:rsidRDefault="00136A3C" w:rsidP="00BC442C">
            <w:pPr>
              <w:widowControl/>
              <w:shd w:val="clear" w:color="auto" w:fill="FFFFFF"/>
              <w:ind w:firstLine="480"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课堂板书时要注意几下几点：</w:t>
            </w:r>
            <w:r w:rsidR="00F70158">
              <w:rPr>
                <w:rStyle w:val="textzjlu5"/>
                <w:rFonts w:asciiTheme="minorEastAsia" w:hAnsiTheme="minorEastAsia" w:hint="eastAsia"/>
                <w:color w:val="333333"/>
                <w:szCs w:val="21"/>
              </w:rPr>
              <w:t>（1）</w:t>
            </w:r>
            <w:r w:rsidRPr="00F70158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板书要为教学服务</w:t>
            </w:r>
            <w:r w:rsidR="00F70158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；（2）</w:t>
            </w:r>
            <w:r w:rsidRPr="00136A3C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板书要简洁扼要</w:t>
            </w:r>
            <w:r w:rsidR="00F70158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；（3）</w:t>
            </w:r>
            <w:r w:rsidRPr="00136A3C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板书要完备美观</w:t>
            </w:r>
            <w:r w:rsidR="00F70158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；（4）</w:t>
            </w:r>
            <w:r w:rsidRPr="00136A3C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板书要有启发性</w:t>
            </w:r>
            <w:r w:rsidR="00F70158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；（5）</w:t>
            </w:r>
            <w:r w:rsidRPr="00136A3C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板书要抓住机遇。</w:t>
            </w:r>
          </w:p>
        </w:tc>
      </w:tr>
      <w:tr w:rsidR="00AD311E" w:rsidRPr="00D16224" w14:paraId="5BDFE770" w14:textId="77777777" w:rsidTr="0037020F">
        <w:trPr>
          <w:trHeight w:val="1080"/>
          <w:jc w:val="center"/>
        </w:trPr>
        <w:tc>
          <w:tcPr>
            <w:tcW w:w="1271" w:type="dxa"/>
            <w:vMerge/>
            <w:vAlign w:val="center"/>
          </w:tcPr>
          <w:p w14:paraId="31545095" w14:textId="77777777" w:rsidR="00AD311E" w:rsidRPr="00D16224" w:rsidRDefault="00AD311E" w:rsidP="00C362A4">
            <w:pPr>
              <w:widowControl/>
              <w:spacing w:line="32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0AA424B8" w14:textId="77777777" w:rsidR="00AD311E" w:rsidRPr="00D16224" w:rsidRDefault="00AD311E" w:rsidP="00C362A4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研究价值</w:t>
            </w:r>
          </w:p>
        </w:tc>
        <w:tc>
          <w:tcPr>
            <w:tcW w:w="6961" w:type="dxa"/>
            <w:gridSpan w:val="4"/>
            <w:vAlign w:val="center"/>
          </w:tcPr>
          <w:p w14:paraId="35A50643" w14:textId="63F5EAC2" w:rsidR="000B2531" w:rsidRPr="000B2531" w:rsidRDefault="00BC442C" w:rsidP="000B2531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.</w:t>
            </w:r>
            <w:r w:rsidR="000B2531" w:rsidRPr="000B2531">
              <w:rPr>
                <w:rFonts w:ascii="宋体" w:eastAsia="宋体" w:hAnsi="宋体" w:cs="宋体" w:hint="eastAsia"/>
                <w:kern w:val="0"/>
                <w:szCs w:val="21"/>
              </w:rPr>
              <w:t>思维导图作为一种可视化工具，在高中地理教学中具有显著的研究价值。首先，其非线性的结构有助于教师系统地组织教学内容，从而提升教学效率。其次，思维导图能强化知识整合，帮助学生构建完整的知识网络。再者，其图文并茂的形式能激发学生的学习兴趣，使其更加积极主动地参与课堂。此外，思维导图的制作与使用有助于培养学生的逻辑思维能力，促进深度学习。</w:t>
            </w:r>
          </w:p>
          <w:p w14:paraId="680AEE05" w14:textId="77777777" w:rsidR="00BC442C" w:rsidRDefault="00BC442C" w:rsidP="00081516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kern w:val="0"/>
                <w:szCs w:val="21"/>
              </w:rPr>
              <w:t>.</w:t>
            </w:r>
            <w:r w:rsidR="000B2531" w:rsidRPr="000B2531">
              <w:rPr>
                <w:rFonts w:ascii="宋体" w:eastAsia="宋体" w:hAnsi="宋体" w:cs="宋体" w:hint="eastAsia"/>
                <w:kern w:val="0"/>
                <w:szCs w:val="21"/>
              </w:rPr>
              <w:t>思维导图作为教学板书的一种创新形式，能优化传统的板书设计，使知识呈现更加清晰、有序。</w:t>
            </w:r>
          </w:p>
          <w:p w14:paraId="56217059" w14:textId="63E1C9E3" w:rsidR="00AD311E" w:rsidRPr="00D16224" w:rsidRDefault="00BC442C" w:rsidP="00081516">
            <w:pPr>
              <w:widowControl/>
              <w:ind w:firstLineChars="200" w:firstLine="42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3</w:t>
            </w:r>
            <w:r>
              <w:rPr>
                <w:rFonts w:ascii="宋体" w:eastAsia="宋体" w:hAnsi="宋体" w:cs="宋体"/>
                <w:kern w:val="0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思维导图</w:t>
            </w:r>
            <w:r w:rsidR="000B2531" w:rsidRPr="000B2531">
              <w:rPr>
                <w:rFonts w:ascii="宋体" w:eastAsia="宋体" w:hAnsi="宋体" w:cs="宋体" w:hint="eastAsia"/>
                <w:kern w:val="0"/>
                <w:szCs w:val="21"/>
              </w:rPr>
              <w:t>能辅助学生复习巩固，通过回顾思维导</w:t>
            </w:r>
            <w:proofErr w:type="gramStart"/>
            <w:r w:rsidR="000B2531" w:rsidRPr="000B2531">
              <w:rPr>
                <w:rFonts w:ascii="宋体" w:eastAsia="宋体" w:hAnsi="宋体" w:cs="宋体" w:hint="eastAsia"/>
                <w:kern w:val="0"/>
                <w:szCs w:val="21"/>
              </w:rPr>
              <w:t>图快速</w:t>
            </w:r>
            <w:proofErr w:type="gramEnd"/>
            <w:r w:rsidR="000B2531" w:rsidRPr="000B2531">
              <w:rPr>
                <w:rFonts w:ascii="宋体" w:eastAsia="宋体" w:hAnsi="宋体" w:cs="宋体" w:hint="eastAsia"/>
                <w:kern w:val="0"/>
                <w:szCs w:val="21"/>
              </w:rPr>
              <w:t>回忆起关键知识点。利用思维导图进行教学，能够显著增强教学效果，使学生更好地掌握和记忆地理知识。</w:t>
            </w:r>
          </w:p>
        </w:tc>
      </w:tr>
      <w:tr w:rsidR="00AD311E" w:rsidRPr="00D16224" w14:paraId="73BDA169" w14:textId="77777777" w:rsidTr="0037020F">
        <w:trPr>
          <w:trHeight w:val="870"/>
          <w:jc w:val="center"/>
        </w:trPr>
        <w:tc>
          <w:tcPr>
            <w:tcW w:w="1271" w:type="dxa"/>
            <w:vMerge/>
            <w:vAlign w:val="center"/>
          </w:tcPr>
          <w:p w14:paraId="37BE9D1D" w14:textId="77777777" w:rsidR="00AD311E" w:rsidRPr="00D16224" w:rsidRDefault="00AD311E" w:rsidP="00C362A4">
            <w:pPr>
              <w:widowControl/>
              <w:spacing w:line="320" w:lineRule="exac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269E2AD1" w14:textId="77777777" w:rsidR="00AD311E" w:rsidRPr="00D16224" w:rsidRDefault="00AD311E" w:rsidP="00C362A4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主要观点</w:t>
            </w:r>
          </w:p>
        </w:tc>
        <w:tc>
          <w:tcPr>
            <w:tcW w:w="6961" w:type="dxa"/>
            <w:gridSpan w:val="4"/>
            <w:vAlign w:val="center"/>
          </w:tcPr>
          <w:p w14:paraId="1A68EABA" w14:textId="1174DFFD" w:rsidR="00081282" w:rsidRDefault="00081516" w:rsidP="0020434F">
            <w:pPr>
              <w:widowControl/>
              <w:jc w:val="left"/>
              <w:rPr>
                <w:rFonts w:ascii="宋体" w:eastAsia="宋体" w:hAnsi="宋体"/>
                <w:color w:val="1F1F1F"/>
                <w:szCs w:val="21"/>
                <w:shd w:val="clear" w:color="auto" w:fill="FFFFFF"/>
              </w:rPr>
            </w:pPr>
            <w:r>
              <w:rPr>
                <w:rFonts w:ascii="宋体" w:eastAsia="宋体" w:hAnsi="宋体" w:hint="eastAsia"/>
                <w:color w:val="1F1F1F"/>
                <w:szCs w:val="21"/>
                <w:shd w:val="clear" w:color="auto" w:fill="FFFFFF"/>
              </w:rPr>
              <w:t>1、</w:t>
            </w:r>
            <w:r w:rsidR="0020434F" w:rsidRPr="0020434F">
              <w:rPr>
                <w:rFonts w:ascii="宋体" w:eastAsia="宋体" w:hAnsi="宋体" w:hint="eastAsia"/>
                <w:color w:val="1F1F1F"/>
                <w:szCs w:val="21"/>
                <w:shd w:val="clear" w:color="auto" w:fill="FFFFFF"/>
              </w:rPr>
              <w:t>思维导图是一种可视化思维工具，能系统呈现知识脉络。在高中地理课堂中，利用思维导图实现教学板书，可促进学生知识整合与思维能力提升，优化教学效果。</w:t>
            </w:r>
          </w:p>
          <w:p w14:paraId="1CDD6021" w14:textId="5FF05397" w:rsidR="00AD311E" w:rsidRPr="0020434F" w:rsidRDefault="00081516" w:rsidP="0020434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1F1F1F"/>
                <w:szCs w:val="21"/>
                <w:shd w:val="clear" w:color="auto" w:fill="FFFFFF"/>
              </w:rPr>
              <w:t>2、</w:t>
            </w:r>
            <w:r w:rsidR="0020434F" w:rsidRPr="0020434F">
              <w:rPr>
                <w:rFonts w:ascii="宋体" w:eastAsia="宋体" w:hAnsi="宋体" w:hint="eastAsia"/>
                <w:color w:val="1F1F1F"/>
                <w:szCs w:val="21"/>
                <w:shd w:val="clear" w:color="auto" w:fill="FFFFFF"/>
              </w:rPr>
              <w:t>结合思维导图与地理教学，创新板书实践，能激发学生学习兴趣，提升教师教学效率，实现地理课堂的深度学习与知识创新。</w:t>
            </w:r>
          </w:p>
        </w:tc>
      </w:tr>
      <w:tr w:rsidR="00AD311E" w:rsidRPr="00D16224" w14:paraId="0C6E8A6E" w14:textId="77777777" w:rsidTr="0037020F">
        <w:trPr>
          <w:trHeight w:val="1220"/>
          <w:jc w:val="center"/>
        </w:trPr>
        <w:tc>
          <w:tcPr>
            <w:tcW w:w="1271" w:type="dxa"/>
            <w:vAlign w:val="center"/>
          </w:tcPr>
          <w:p w14:paraId="4CE627AA" w14:textId="77777777" w:rsidR="00AD311E" w:rsidRPr="00D16224" w:rsidRDefault="00AD311E" w:rsidP="00C362A4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研究目标</w:t>
            </w:r>
          </w:p>
        </w:tc>
        <w:tc>
          <w:tcPr>
            <w:tcW w:w="7801" w:type="dxa"/>
            <w:gridSpan w:val="5"/>
            <w:vAlign w:val="center"/>
          </w:tcPr>
          <w:p w14:paraId="38E36BFA" w14:textId="35C28836" w:rsidR="00B878C9" w:rsidRPr="00B878C9" w:rsidRDefault="00B878C9" w:rsidP="00B878C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081516">
              <w:rPr>
                <w:rFonts w:ascii="宋体" w:eastAsia="宋体" w:hAnsi="宋体" w:cs="宋体" w:hint="eastAsia"/>
                <w:kern w:val="0"/>
                <w:szCs w:val="21"/>
              </w:rPr>
              <w:t>结合</w:t>
            </w:r>
            <w:r w:rsidR="00081516" w:rsidRPr="00B878C9">
              <w:rPr>
                <w:rFonts w:ascii="宋体" w:eastAsia="宋体" w:hAnsi="宋体" w:cs="宋体" w:hint="eastAsia"/>
                <w:kern w:val="0"/>
                <w:szCs w:val="21"/>
              </w:rPr>
              <w:t>高中地理</w:t>
            </w:r>
            <w:r w:rsidR="00081516">
              <w:rPr>
                <w:rFonts w:ascii="宋体" w:eastAsia="宋体" w:hAnsi="宋体" w:cs="宋体" w:hint="eastAsia"/>
                <w:kern w:val="0"/>
                <w:szCs w:val="21"/>
              </w:rPr>
              <w:t>学科特点</w:t>
            </w: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，探讨思维导图板书</w:t>
            </w:r>
            <w:r w:rsidR="00081516">
              <w:rPr>
                <w:rFonts w:ascii="宋体" w:eastAsia="宋体" w:hAnsi="宋体" w:cs="宋体" w:hint="eastAsia"/>
                <w:kern w:val="0"/>
                <w:szCs w:val="21"/>
              </w:rPr>
              <w:t>的</w:t>
            </w: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可行性：明确思维导图的核心理论和关键特点，理解其在知识组织和表达上的优势。深入探究高中地理知识的结构、难点与重点，为思维导图的应用提供针对性指导。</w:t>
            </w:r>
          </w:p>
          <w:p w14:paraId="620C9166" w14:textId="323C538E" w:rsidR="00B878C9" w:rsidRPr="00B878C9" w:rsidRDefault="00B878C9" w:rsidP="00B878C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2.设计</w:t>
            </w:r>
            <w:r w:rsidR="00081516">
              <w:rPr>
                <w:rFonts w:ascii="宋体" w:eastAsia="宋体" w:hAnsi="宋体" w:cs="宋体" w:hint="eastAsia"/>
                <w:kern w:val="0"/>
                <w:szCs w:val="21"/>
              </w:rPr>
              <w:t>研究</w:t>
            </w: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思维导图，并实际应用：结合高中地理特点和教学需求，制定具体的思维导</w:t>
            </w:r>
            <w:proofErr w:type="gramStart"/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图应用</w:t>
            </w:r>
            <w:proofErr w:type="gramEnd"/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策略和方法。在实际教学中运用思维导图，观察并记录学生的反应和学习效果。</w:t>
            </w:r>
          </w:p>
          <w:p w14:paraId="348C7B9A" w14:textId="4F5E41E8" w:rsidR="00AD311E" w:rsidRPr="00B878C9" w:rsidRDefault="00B878C9" w:rsidP="00B878C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878C9">
              <w:rPr>
                <w:rFonts w:ascii="宋体" w:eastAsia="宋体" w:hAnsi="宋体" w:cs="宋体"/>
                <w:kern w:val="0"/>
                <w:szCs w:val="21"/>
              </w:rPr>
              <w:t>3</w:t>
            </w: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.评估思维导图</w:t>
            </w:r>
            <w:r w:rsidR="00081516">
              <w:rPr>
                <w:rFonts w:ascii="宋体" w:eastAsia="宋体" w:hAnsi="宋体" w:cs="宋体" w:hint="eastAsia"/>
                <w:kern w:val="0"/>
                <w:szCs w:val="21"/>
              </w:rPr>
              <w:t>的</w:t>
            </w:r>
            <w:r w:rsidRPr="00B878C9">
              <w:rPr>
                <w:rFonts w:ascii="宋体" w:eastAsia="宋体" w:hAnsi="宋体" w:cs="宋体" w:hint="eastAsia"/>
                <w:kern w:val="0"/>
                <w:szCs w:val="21"/>
              </w:rPr>
              <w:t>教学效果：通过定性和定量评估，分析思维导图在教学板书中的应用对学生学习成绩、思维能力和学习兴趣的影响。</w:t>
            </w:r>
          </w:p>
        </w:tc>
      </w:tr>
      <w:tr w:rsidR="00AD311E" w:rsidRPr="00D16224" w14:paraId="7C7591D8" w14:textId="77777777" w:rsidTr="0037020F">
        <w:trPr>
          <w:trHeight w:val="1691"/>
          <w:jc w:val="center"/>
        </w:trPr>
        <w:tc>
          <w:tcPr>
            <w:tcW w:w="1271" w:type="dxa"/>
            <w:vAlign w:val="center"/>
          </w:tcPr>
          <w:p w14:paraId="07C15C61" w14:textId="77777777" w:rsidR="00AD311E" w:rsidRPr="00D16224" w:rsidRDefault="00AD311E" w:rsidP="00C362A4">
            <w:pPr>
              <w:widowControl/>
              <w:spacing w:before="100" w:beforeAutospacing="1" w:after="100" w:afterAutospacing="1" w:line="260" w:lineRule="exact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16224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研究内容</w:t>
            </w:r>
          </w:p>
        </w:tc>
        <w:tc>
          <w:tcPr>
            <w:tcW w:w="7801" w:type="dxa"/>
            <w:gridSpan w:val="5"/>
            <w:vAlign w:val="center"/>
          </w:tcPr>
          <w:p w14:paraId="2D56587C" w14:textId="77777777" w:rsidR="00066EAB" w:rsidRDefault="00081282" w:rsidP="00066EAB">
            <w:pPr>
              <w:ind w:firstLineChars="200" w:firstLine="420"/>
              <w:rPr>
                <w:rFonts w:ascii="宋体" w:eastAsia="宋体" w:hAnsi="宋体" w:cs="仿宋"/>
                <w:szCs w:val="21"/>
                <w:lang w:bidi="ar"/>
              </w:rPr>
            </w:pPr>
            <w:r w:rsidRPr="00081282">
              <w:rPr>
                <w:rFonts w:ascii="宋体" w:eastAsia="宋体" w:hAnsi="宋体" w:cs="仿宋" w:hint="eastAsia"/>
                <w:szCs w:val="21"/>
                <w:lang w:bidi="ar"/>
              </w:rPr>
              <w:t>本研究主要探讨在高中地理课堂中，如何有效利用思维导图实现教学板书的创新应用。</w:t>
            </w:r>
          </w:p>
          <w:p w14:paraId="44B91F52" w14:textId="0CF3CC9D" w:rsidR="00081282" w:rsidRPr="00081282" w:rsidRDefault="007E5A32" w:rsidP="00066EAB">
            <w:pPr>
              <w:ind w:firstLineChars="200" w:firstLine="420"/>
              <w:rPr>
                <w:rFonts w:ascii="宋体" w:eastAsia="宋体" w:hAnsi="宋体" w:cs="仿宋"/>
                <w:szCs w:val="21"/>
                <w:lang w:bidi="ar"/>
              </w:rPr>
            </w:pPr>
            <w:r>
              <w:rPr>
                <w:rFonts w:ascii="宋体" w:eastAsia="宋体" w:hAnsi="宋体" w:cs="仿宋" w:hint="eastAsia"/>
                <w:szCs w:val="21"/>
                <w:lang w:bidi="ar"/>
              </w:rPr>
              <w:t>1、</w:t>
            </w:r>
            <w:r w:rsidR="00081282" w:rsidRPr="00081282">
              <w:rPr>
                <w:rFonts w:ascii="宋体" w:eastAsia="宋体" w:hAnsi="宋体" w:cs="仿宋" w:hint="eastAsia"/>
                <w:szCs w:val="21"/>
                <w:lang w:bidi="ar"/>
              </w:rPr>
              <w:t>深入研究思维导图与地理教学的内在联系，明确思维导图在地理教学中的重要地位。提出思维导图设计的基本原则，确保其在教学中的有效性和实用性。</w:t>
            </w:r>
          </w:p>
          <w:p w14:paraId="71CBD39D" w14:textId="489B7845" w:rsidR="00081282" w:rsidRPr="00081282" w:rsidRDefault="007E5A32" w:rsidP="00066EAB">
            <w:pPr>
              <w:ind w:firstLineChars="200" w:firstLine="420"/>
              <w:rPr>
                <w:rFonts w:ascii="宋体" w:eastAsia="宋体" w:hAnsi="宋体" w:cs="仿宋"/>
                <w:szCs w:val="21"/>
                <w:lang w:bidi="ar"/>
              </w:rPr>
            </w:pPr>
            <w:r>
              <w:rPr>
                <w:rFonts w:ascii="宋体" w:eastAsia="宋体" w:hAnsi="宋体" w:cs="仿宋"/>
                <w:szCs w:val="21"/>
                <w:lang w:bidi="ar"/>
              </w:rPr>
              <w:t>2</w:t>
            </w:r>
            <w:r>
              <w:rPr>
                <w:rFonts w:ascii="宋体" w:eastAsia="宋体" w:hAnsi="宋体" w:cs="仿宋" w:hint="eastAsia"/>
                <w:szCs w:val="21"/>
                <w:lang w:bidi="ar"/>
              </w:rPr>
              <w:t>、</w:t>
            </w:r>
            <w:r w:rsidR="00081282" w:rsidRPr="00081282">
              <w:rPr>
                <w:rFonts w:ascii="宋体" w:eastAsia="宋体" w:hAnsi="宋体" w:cs="仿宋" w:hint="eastAsia"/>
                <w:szCs w:val="21"/>
                <w:lang w:bidi="ar"/>
              </w:rPr>
              <w:t>通过对当前地理课堂板书现状的调研，发现传统板书方式存在诸多不足，亟待改进。因此，详细探讨思维导图在教学中的实际应用，以及如何将其与地理知识体系构建相结合</w:t>
            </w:r>
            <w:r>
              <w:rPr>
                <w:rFonts w:ascii="宋体" w:eastAsia="宋体" w:hAnsi="宋体" w:cs="仿宋" w:hint="eastAsia"/>
                <w:szCs w:val="21"/>
                <w:lang w:bidi="ar"/>
              </w:rPr>
              <w:t>成为本研究的重要内容</w:t>
            </w:r>
            <w:r w:rsidR="00081282" w:rsidRPr="00081282">
              <w:rPr>
                <w:rFonts w:ascii="宋体" w:eastAsia="宋体" w:hAnsi="宋体" w:cs="仿宋" w:hint="eastAsia"/>
                <w:szCs w:val="21"/>
                <w:lang w:bidi="ar"/>
              </w:rPr>
              <w:t>。我们提出一套思维导图与板书结合的策略，旨在提高教学效果和学生学习效率。</w:t>
            </w:r>
          </w:p>
          <w:p w14:paraId="21B96891" w14:textId="6E733273" w:rsidR="00081282" w:rsidRPr="00081282" w:rsidRDefault="007E5A32" w:rsidP="00066EAB">
            <w:pPr>
              <w:ind w:firstLineChars="200" w:firstLine="420"/>
              <w:rPr>
                <w:rFonts w:ascii="宋体" w:eastAsia="宋体" w:hAnsi="宋体" w:cs="仿宋"/>
                <w:szCs w:val="21"/>
                <w:lang w:bidi="ar"/>
              </w:rPr>
            </w:pPr>
            <w:r>
              <w:rPr>
                <w:rFonts w:ascii="宋体" w:eastAsia="宋体" w:hAnsi="宋体" w:cs="仿宋"/>
                <w:szCs w:val="21"/>
                <w:lang w:bidi="ar"/>
              </w:rPr>
              <w:t>3</w:t>
            </w:r>
            <w:r>
              <w:rPr>
                <w:rFonts w:ascii="宋体" w:eastAsia="宋体" w:hAnsi="宋体" w:cs="仿宋" w:hint="eastAsia"/>
                <w:szCs w:val="21"/>
                <w:lang w:bidi="ar"/>
              </w:rPr>
              <w:t>、</w:t>
            </w:r>
            <w:r w:rsidR="00081282" w:rsidRPr="00081282">
              <w:rPr>
                <w:rFonts w:ascii="宋体" w:eastAsia="宋体" w:hAnsi="宋体" w:cs="仿宋" w:hint="eastAsia"/>
                <w:szCs w:val="21"/>
                <w:lang w:bidi="ar"/>
              </w:rPr>
              <w:t>本研究还重点分析思维导图在地理课堂中的优势，如提升教学效率、促进学生深度学习等。然而，我们也认识到在应用思维导图时面临的一些挑战，如教师技能提升、学生适应性等问题。因此，我们对思维导</w:t>
            </w:r>
            <w:proofErr w:type="gramStart"/>
            <w:r w:rsidR="00081282" w:rsidRPr="00081282">
              <w:rPr>
                <w:rFonts w:ascii="宋体" w:eastAsia="宋体" w:hAnsi="宋体" w:cs="仿宋" w:hint="eastAsia"/>
                <w:szCs w:val="21"/>
                <w:lang w:bidi="ar"/>
              </w:rPr>
              <w:t>图应用</w:t>
            </w:r>
            <w:proofErr w:type="gramEnd"/>
            <w:r w:rsidR="00081282" w:rsidRPr="00081282">
              <w:rPr>
                <w:rFonts w:ascii="宋体" w:eastAsia="宋体" w:hAnsi="宋体" w:cs="仿宋" w:hint="eastAsia"/>
                <w:szCs w:val="21"/>
                <w:lang w:bidi="ar"/>
              </w:rPr>
              <w:t>的前景进行了展望，提出了针对性的建议和改进措施。</w:t>
            </w:r>
          </w:p>
          <w:p w14:paraId="2001B47B" w14:textId="07CA61C4" w:rsidR="00AD311E" w:rsidRPr="00D16224" w:rsidRDefault="00081282" w:rsidP="00066EAB">
            <w:pPr>
              <w:ind w:firstLineChars="200" w:firstLine="420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 w:rsidRPr="00081282">
              <w:rPr>
                <w:rFonts w:ascii="宋体" w:eastAsia="宋体" w:hAnsi="宋体" w:cs="仿宋" w:hint="eastAsia"/>
                <w:szCs w:val="21"/>
                <w:lang w:bidi="ar"/>
              </w:rPr>
              <w:t>综上所述，本研究旨在为高中地理教学提供一种新颖、有效的思维导</w:t>
            </w:r>
            <w:proofErr w:type="gramStart"/>
            <w:r w:rsidRPr="00081282">
              <w:rPr>
                <w:rFonts w:ascii="宋体" w:eastAsia="宋体" w:hAnsi="宋体" w:cs="仿宋" w:hint="eastAsia"/>
                <w:szCs w:val="21"/>
                <w:lang w:bidi="ar"/>
              </w:rPr>
              <w:t>图教学</w:t>
            </w:r>
            <w:proofErr w:type="gramEnd"/>
            <w:r w:rsidRPr="00081282">
              <w:rPr>
                <w:rFonts w:ascii="宋体" w:eastAsia="宋体" w:hAnsi="宋体" w:cs="仿宋" w:hint="eastAsia"/>
                <w:szCs w:val="21"/>
                <w:lang w:bidi="ar"/>
              </w:rPr>
              <w:t>板书方式，以推动地理教学的创新与发展。</w:t>
            </w:r>
          </w:p>
        </w:tc>
      </w:tr>
      <w:bookmarkEnd w:id="0"/>
    </w:tbl>
    <w:p w14:paraId="6AA6AF28" w14:textId="77777777" w:rsidR="00AD311E" w:rsidRDefault="00AD311E" w:rsidP="00AD311E">
      <w:pPr>
        <w:rPr>
          <w:rFonts w:ascii="仿宋_GB2312" w:eastAsia="仿宋_GB2312"/>
          <w:sz w:val="32"/>
          <w:szCs w:val="32"/>
        </w:rPr>
      </w:pPr>
    </w:p>
    <w:p w14:paraId="179A81C7" w14:textId="77777777" w:rsidR="00AD311E" w:rsidRPr="00D16224" w:rsidRDefault="00AD311E" w:rsidP="00AD311E">
      <w:pPr>
        <w:rPr>
          <w:rFonts w:ascii="仿宋_GB2312" w:eastAsia="仿宋_GB2312"/>
          <w:sz w:val="32"/>
          <w:szCs w:val="32"/>
        </w:rPr>
      </w:pPr>
    </w:p>
    <w:p w14:paraId="1D716684" w14:textId="77777777" w:rsidR="00AD311E" w:rsidRDefault="00AD311E" w:rsidP="00AD311E">
      <w:r>
        <w:rPr>
          <w:rFonts w:hint="eastAsia"/>
        </w:rPr>
        <w:t xml:space="preserve">   </w:t>
      </w:r>
    </w:p>
    <w:p w14:paraId="2276AAC6" w14:textId="77777777" w:rsidR="00AD311E" w:rsidRDefault="00AD311E" w:rsidP="00AD311E">
      <w:r>
        <w:rPr>
          <w:rFonts w:hint="eastAsia"/>
        </w:rPr>
        <w:t xml:space="preserve">   </w:t>
      </w:r>
    </w:p>
    <w:p w14:paraId="3D823915" w14:textId="77777777" w:rsidR="00982906" w:rsidRDefault="00982906"/>
    <w:sectPr w:rsidR="00982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D763A" w14:textId="77777777" w:rsidR="00697AF1" w:rsidRDefault="00697AF1" w:rsidP="000B2531">
      <w:r>
        <w:separator/>
      </w:r>
    </w:p>
  </w:endnote>
  <w:endnote w:type="continuationSeparator" w:id="0">
    <w:p w14:paraId="7F9708F8" w14:textId="77777777" w:rsidR="00697AF1" w:rsidRDefault="00697AF1" w:rsidP="000B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2BEF8" w14:textId="77777777" w:rsidR="00697AF1" w:rsidRDefault="00697AF1" w:rsidP="000B2531">
      <w:r>
        <w:separator/>
      </w:r>
    </w:p>
  </w:footnote>
  <w:footnote w:type="continuationSeparator" w:id="0">
    <w:p w14:paraId="59400580" w14:textId="77777777" w:rsidR="00697AF1" w:rsidRDefault="00697AF1" w:rsidP="000B2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22409"/>
    <w:multiLevelType w:val="hybridMultilevel"/>
    <w:tmpl w:val="AF725DEE"/>
    <w:lvl w:ilvl="0" w:tplc="56348E4E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EF951C5"/>
    <w:multiLevelType w:val="hybridMultilevel"/>
    <w:tmpl w:val="6192AC02"/>
    <w:lvl w:ilvl="0" w:tplc="1FFA006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39911891">
    <w:abstractNumId w:val="1"/>
  </w:num>
  <w:num w:numId="2" w16cid:durableId="138911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11E"/>
    <w:rsid w:val="00066EAB"/>
    <w:rsid w:val="00081282"/>
    <w:rsid w:val="00081516"/>
    <w:rsid w:val="000B2531"/>
    <w:rsid w:val="000C1F54"/>
    <w:rsid w:val="00120098"/>
    <w:rsid w:val="00124A9F"/>
    <w:rsid w:val="00136A3C"/>
    <w:rsid w:val="0020434F"/>
    <w:rsid w:val="00232CFA"/>
    <w:rsid w:val="0037020F"/>
    <w:rsid w:val="004429D7"/>
    <w:rsid w:val="0049671C"/>
    <w:rsid w:val="004C7536"/>
    <w:rsid w:val="005D4242"/>
    <w:rsid w:val="00616C2D"/>
    <w:rsid w:val="00645D32"/>
    <w:rsid w:val="00697AF1"/>
    <w:rsid w:val="006C506A"/>
    <w:rsid w:val="006E01A6"/>
    <w:rsid w:val="007926A9"/>
    <w:rsid w:val="007E5A32"/>
    <w:rsid w:val="00982906"/>
    <w:rsid w:val="009E3172"/>
    <w:rsid w:val="009F7AD4"/>
    <w:rsid w:val="00AD311E"/>
    <w:rsid w:val="00B47A6E"/>
    <w:rsid w:val="00B878C9"/>
    <w:rsid w:val="00BC442C"/>
    <w:rsid w:val="00BF6CE0"/>
    <w:rsid w:val="00D1647E"/>
    <w:rsid w:val="00D64CE5"/>
    <w:rsid w:val="00D95E4B"/>
    <w:rsid w:val="00F7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C22B5"/>
  <w15:docId w15:val="{44ACEC15-EAA1-4DD1-B7AD-B1D6862F6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311E"/>
    <w:rPr>
      <w:color w:val="0000FF" w:themeColor="hyperlink"/>
      <w:u w:val="single"/>
    </w:rPr>
  </w:style>
  <w:style w:type="character" w:customStyle="1" w:styleId="textzjlu5">
    <w:name w:val="text_zjlu5"/>
    <w:basedOn w:val="a0"/>
    <w:rsid w:val="00120098"/>
  </w:style>
  <w:style w:type="paragraph" w:styleId="a4">
    <w:name w:val="List Paragraph"/>
    <w:basedOn w:val="a"/>
    <w:uiPriority w:val="34"/>
    <w:qFormat/>
    <w:rsid w:val="00B47A6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B25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B253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B2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B25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3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79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9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83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85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3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15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8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90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89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0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33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1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刘云飞</dc:creator>
  <cp:lastModifiedBy>汤伟伟</cp:lastModifiedBy>
  <cp:revision>16</cp:revision>
  <dcterms:created xsi:type="dcterms:W3CDTF">2024-03-14T02:51:00Z</dcterms:created>
  <dcterms:modified xsi:type="dcterms:W3CDTF">2024-03-26T08:37:00Z</dcterms:modified>
</cp:coreProperties>
</file>